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76E18E23" w14:textId="5550833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283F73">
        <w:rPr>
          <w:rFonts w:ascii="Corbel" w:hAnsi="Corbel"/>
          <w:bCs/>
          <w:i/>
        </w:rPr>
        <w:t>Załącznik nr 1.5 do Zarządzenia Rektora UR  nr 7/2023</w:t>
      </w:r>
    </w:p>
    <w:p w:rsidRPr="009C54AE" w:rsidR="0085747A" w:rsidP="009C54AE" w:rsidRDefault="0085747A" w14:paraId="4616C42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A325ED" w:rsidRDefault="0071620A" w14:paraId="726F2A16" w14:textId="16C520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325ED">
        <w:rPr>
          <w:rFonts w:ascii="Corbel" w:hAnsi="Corbel"/>
          <w:i/>
          <w:smallCaps/>
          <w:sz w:val="24"/>
          <w:szCs w:val="24"/>
        </w:rPr>
        <w:t>202</w:t>
      </w:r>
      <w:r w:rsidR="00EE7139">
        <w:rPr>
          <w:rFonts w:ascii="Corbel" w:hAnsi="Corbel"/>
          <w:i/>
          <w:smallCaps/>
          <w:sz w:val="24"/>
          <w:szCs w:val="24"/>
        </w:rPr>
        <w:t>4</w:t>
      </w:r>
      <w:r w:rsidR="00A325ED">
        <w:rPr>
          <w:rFonts w:ascii="Corbel" w:hAnsi="Corbel"/>
          <w:i/>
          <w:smallCaps/>
          <w:sz w:val="24"/>
          <w:szCs w:val="24"/>
        </w:rPr>
        <w:t>-202</w:t>
      </w:r>
      <w:r w:rsidR="00EE7139">
        <w:rPr>
          <w:rFonts w:ascii="Corbel" w:hAnsi="Corbel"/>
          <w:i/>
          <w:smallCaps/>
          <w:sz w:val="24"/>
          <w:szCs w:val="24"/>
        </w:rPr>
        <w:t>9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</w:t>
      </w:r>
      <w:r w:rsidR="00A325ED">
        <w:rPr>
          <w:rFonts w:ascii="Corbel" w:hAnsi="Corbel"/>
          <w:i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2DAE70C0" w14:textId="571167D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5D5CC7">
        <w:rPr>
          <w:rFonts w:ascii="Corbel" w:hAnsi="Corbel"/>
          <w:sz w:val="20"/>
          <w:szCs w:val="20"/>
        </w:rPr>
        <w:t>202</w:t>
      </w:r>
      <w:r w:rsidR="00EE7139">
        <w:rPr>
          <w:rFonts w:ascii="Corbel" w:hAnsi="Corbel"/>
          <w:sz w:val="20"/>
          <w:szCs w:val="20"/>
        </w:rPr>
        <w:t>5</w:t>
      </w:r>
      <w:r w:rsidR="008403C3">
        <w:rPr>
          <w:rFonts w:ascii="Corbel" w:hAnsi="Corbel"/>
          <w:sz w:val="20"/>
          <w:szCs w:val="20"/>
        </w:rPr>
        <w:t>/20</w:t>
      </w:r>
      <w:r w:rsidR="005D5CC7">
        <w:rPr>
          <w:rFonts w:ascii="Corbel" w:hAnsi="Corbel"/>
          <w:sz w:val="20"/>
          <w:szCs w:val="20"/>
        </w:rPr>
        <w:t>2</w:t>
      </w:r>
      <w:r w:rsidR="00EE7139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182838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A184CD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18A349CE" w14:textId="77777777">
        <w:tc>
          <w:tcPr>
            <w:tcW w:w="2694" w:type="dxa"/>
            <w:vAlign w:val="center"/>
          </w:tcPr>
          <w:p w:rsidRPr="009C54AE" w:rsidR="0085747A" w:rsidP="009C54AE" w:rsidRDefault="00C05F44" w14:paraId="7148C6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B570B" w:rsidR="0085747A" w:rsidP="009B570B" w:rsidRDefault="00570F54" w14:paraId="0FFA83E9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1DB0F52C" w14:textId="77777777">
        <w:tc>
          <w:tcPr>
            <w:tcW w:w="2694" w:type="dxa"/>
            <w:vAlign w:val="center"/>
          </w:tcPr>
          <w:p w:rsidRPr="009C54AE" w:rsidR="0085747A" w:rsidP="009C54AE" w:rsidRDefault="00C05F44" w14:paraId="4B5314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D3C4F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2E6692E8" w14:textId="77777777">
        <w:tc>
          <w:tcPr>
            <w:tcW w:w="2694" w:type="dxa"/>
            <w:vAlign w:val="center"/>
          </w:tcPr>
          <w:p w:rsidRPr="009C54AE" w:rsidR="00EA6C99" w:rsidP="00EA6C99" w:rsidRDefault="00EA6C99" w14:paraId="28BA57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0FC908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4CE72006" w14:textId="77777777">
        <w:tc>
          <w:tcPr>
            <w:tcW w:w="2694" w:type="dxa"/>
            <w:vAlign w:val="center"/>
          </w:tcPr>
          <w:p w:rsidRPr="009C54AE" w:rsidR="00EA6C99" w:rsidP="00EA6C99" w:rsidRDefault="00EA6C99" w14:paraId="301E88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1E7015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11E6DBE9" w14:textId="77777777">
        <w:tc>
          <w:tcPr>
            <w:tcW w:w="2694" w:type="dxa"/>
            <w:vAlign w:val="center"/>
          </w:tcPr>
          <w:p w:rsidRPr="009C54AE" w:rsidR="00EA6C99" w:rsidP="00EA6C99" w:rsidRDefault="00EA6C99" w14:paraId="59C477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11F89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6668A9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62E78AA1" w14:textId="77777777">
        <w:tc>
          <w:tcPr>
            <w:tcW w:w="2694" w:type="dxa"/>
            <w:vAlign w:val="center"/>
          </w:tcPr>
          <w:p w:rsidRPr="009C54AE" w:rsidR="00EA6C99" w:rsidP="00EA6C99" w:rsidRDefault="00EA6C99" w14:paraId="608F22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E2D82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0CAA4E6" w14:textId="77777777">
        <w:tc>
          <w:tcPr>
            <w:tcW w:w="2694" w:type="dxa"/>
            <w:vAlign w:val="center"/>
          </w:tcPr>
          <w:p w:rsidRPr="009C54AE" w:rsidR="00EA6C99" w:rsidP="00EA6C99" w:rsidRDefault="00EA6C99" w14:paraId="67BE28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0528FE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7BC4BB6C" w14:textId="77777777">
        <w:tc>
          <w:tcPr>
            <w:tcW w:w="2694" w:type="dxa"/>
            <w:vAlign w:val="center"/>
          </w:tcPr>
          <w:p w:rsidRPr="009C54AE" w:rsidR="00EA6C99" w:rsidP="00EA6C99" w:rsidRDefault="00EA6C99" w14:paraId="4924CA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237933C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353B8BF8" w14:textId="77777777">
        <w:tc>
          <w:tcPr>
            <w:tcW w:w="2694" w:type="dxa"/>
            <w:vAlign w:val="center"/>
          </w:tcPr>
          <w:p w:rsidRPr="009C54AE" w:rsidR="0085747A" w:rsidP="009C54AE" w:rsidRDefault="0085747A" w14:paraId="455725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3B5133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3 i 4</w:t>
            </w:r>
          </w:p>
        </w:tc>
      </w:tr>
      <w:tr w:rsidRPr="009C54AE" w:rsidR="0085747A" w:rsidTr="00EA6C99" w14:paraId="6743D6E4" w14:textId="77777777">
        <w:tc>
          <w:tcPr>
            <w:tcW w:w="2694" w:type="dxa"/>
            <w:vAlign w:val="center"/>
          </w:tcPr>
          <w:p w:rsidRPr="009C54AE" w:rsidR="0085747A" w:rsidP="009C54AE" w:rsidRDefault="0085747A" w14:paraId="487571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5C91FA80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4F130DF9" w14:textId="77777777">
        <w:tc>
          <w:tcPr>
            <w:tcW w:w="2694" w:type="dxa"/>
            <w:vAlign w:val="center"/>
          </w:tcPr>
          <w:p w:rsidRPr="009C54AE" w:rsidR="00923D7D" w:rsidP="009C54AE" w:rsidRDefault="00923D7D" w14:paraId="3097D3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526B9" w14:paraId="4B8F2F3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085283A4" w14:textId="77777777">
        <w:tc>
          <w:tcPr>
            <w:tcW w:w="2694" w:type="dxa"/>
            <w:vAlign w:val="center"/>
          </w:tcPr>
          <w:p w:rsidRPr="009C54AE" w:rsidR="0085747A" w:rsidP="009C54AE" w:rsidRDefault="0085747A" w14:paraId="290BDD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4746F5DA" w14:textId="52BA8C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3250C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  <w:bookmarkStart w:name="_GoBack" w:id="0"/>
        <w:bookmarkEnd w:id="0"/>
      </w:tr>
      <w:tr w:rsidRPr="009C54AE" w:rsidR="0085747A" w:rsidTr="00EA6C99" w14:paraId="7461DB49" w14:textId="77777777">
        <w:tc>
          <w:tcPr>
            <w:tcW w:w="2694" w:type="dxa"/>
            <w:vAlign w:val="center"/>
          </w:tcPr>
          <w:p w:rsidRPr="009C54AE" w:rsidR="0085747A" w:rsidP="009C54AE" w:rsidRDefault="0085747A" w14:paraId="6090DD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07E3271" w14:textId="3037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9266F3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2864A6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4E14A0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1E2BF8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2"/>
        <w:gridCol w:w="914"/>
        <w:gridCol w:w="791"/>
        <w:gridCol w:w="851"/>
        <w:gridCol w:w="804"/>
        <w:gridCol w:w="823"/>
        <w:gridCol w:w="767"/>
        <w:gridCol w:w="950"/>
        <w:gridCol w:w="1182"/>
        <w:gridCol w:w="1514"/>
      </w:tblGrid>
      <w:tr w:rsidRPr="009C54AE" w:rsidR="00015B8F" w:rsidTr="00C766DF" w14:paraId="2376BA5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7139" w:rsidR="00015B8F" w:rsidP="009C54AE" w:rsidRDefault="00015B8F" w14:paraId="72D955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0"/>
                <w:szCs w:val="20"/>
              </w:rPr>
            </w:pPr>
            <w:r w:rsidRPr="00EE7139">
              <w:rPr>
                <w:rFonts w:ascii="Corbel" w:hAnsi="Corbel"/>
                <w:sz w:val="20"/>
                <w:szCs w:val="20"/>
              </w:rPr>
              <w:t>Semestr</w:t>
            </w:r>
          </w:p>
          <w:p w:rsidRPr="009C54AE" w:rsidR="00015B8F" w:rsidP="009C54AE" w:rsidRDefault="002B5EA0" w14:paraId="16BBDF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7B05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986A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42A0D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5F71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A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CBC9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0F37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DCD3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A88E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279A171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B570B" w14:paraId="1CD7BC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1B552E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2DDC92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1E8B5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7948C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8D999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EDF48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FBC3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9222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84FC7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D73C6B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D9AFE4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7E1A7CB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592EF01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78BD6F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00C52732" w:rsidRDefault="00E22FBC" w14:paraId="165872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2732">
        <w:rPr>
          <w:rFonts w:ascii="Corbel" w:hAnsi="Corbel"/>
          <w:b w:val="0"/>
          <w:smallCaps w:val="0"/>
          <w:szCs w:val="24"/>
        </w:rPr>
        <w:t xml:space="preserve">     </w:t>
      </w:r>
    </w:p>
    <w:p w:rsidRPr="009C54AE" w:rsidR="00C52732" w:rsidP="00C52732" w:rsidRDefault="00C52732" w14:paraId="5A312D8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 Egzamin</w:t>
      </w:r>
    </w:p>
    <w:p w:rsidR="00E960BB" w:rsidP="00C52732" w:rsidRDefault="00E960BB" w14:paraId="2BAC54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D37945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38345CAF" w14:textId="77777777">
        <w:tc>
          <w:tcPr>
            <w:tcW w:w="9670" w:type="dxa"/>
          </w:tcPr>
          <w:p w:rsidRPr="009C54AE" w:rsidR="0085747A" w:rsidP="003C7C6E" w:rsidRDefault="003C7C6E" w14:paraId="284348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BD46E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2FAD93C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310A6F4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85B4BD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17A0DB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006B0D95" w14:paraId="64B4E2E0" w14:textId="77777777">
        <w:tc>
          <w:tcPr>
            <w:tcW w:w="845" w:type="dxa"/>
            <w:vAlign w:val="center"/>
          </w:tcPr>
          <w:p w:rsidRPr="004826E2" w:rsidR="006B0D95" w:rsidP="006B0D95" w:rsidRDefault="006B0D95" w14:paraId="226BFFF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FD5912" w:rsidRDefault="006B0D95" w14:paraId="2447773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ze współczesnymi tendencjami w pedagogice  przedszkolnej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>wybrany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koncepcj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wychowania przedszkolnego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6B0D95" w:rsidTr="006B0D95" w14:paraId="5225DAC5" w14:textId="77777777">
        <w:tc>
          <w:tcPr>
            <w:tcW w:w="845" w:type="dxa"/>
            <w:vAlign w:val="center"/>
          </w:tcPr>
          <w:p w:rsidRPr="009C54AE" w:rsidR="006B0D95" w:rsidP="006B0D95" w:rsidRDefault="004826E2" w14:paraId="0A70952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FD5912" w:rsidRDefault="006B0D95" w14:paraId="1C17A51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ę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dzieci w wieku przedszkolnym.</w:t>
            </w:r>
          </w:p>
        </w:tc>
      </w:tr>
      <w:tr w:rsidRPr="009C54AE" w:rsidR="006B0D95" w:rsidTr="006B0D95" w14:paraId="68D357FE" w14:textId="77777777">
        <w:tc>
          <w:tcPr>
            <w:tcW w:w="845" w:type="dxa"/>
            <w:vAlign w:val="center"/>
          </w:tcPr>
          <w:p w:rsidRPr="009C54AE" w:rsidR="006B0D95" w:rsidP="006B0D95" w:rsidRDefault="004826E2" w14:paraId="114688D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59FD633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006B0D95" w14:paraId="2D9F26F4" w14:textId="77777777">
        <w:tc>
          <w:tcPr>
            <w:tcW w:w="845" w:type="dxa"/>
            <w:vAlign w:val="center"/>
          </w:tcPr>
          <w:p w:rsidRPr="009C54AE" w:rsidR="006B0D95" w:rsidP="006B0D95" w:rsidRDefault="004826E2" w14:paraId="0EE39B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4CD1F48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006B0D95" w14:paraId="21E5A1E1" w14:textId="77777777">
        <w:tc>
          <w:tcPr>
            <w:tcW w:w="845" w:type="dxa"/>
            <w:vAlign w:val="center"/>
          </w:tcPr>
          <w:p w:rsidRPr="009C54AE" w:rsidR="006B0D95" w:rsidP="006B0D95" w:rsidRDefault="004826E2" w14:paraId="4DA629C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6B0D95" w:rsidRDefault="006B0D95" w14:paraId="7A9E31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0180065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77FE3A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04DC31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3351C9" w14:paraId="6E8E4FA6" w14:textId="77777777">
        <w:tc>
          <w:tcPr>
            <w:tcW w:w="1679" w:type="dxa"/>
            <w:vAlign w:val="center"/>
          </w:tcPr>
          <w:p w:rsidRPr="009C54AE" w:rsidR="0085747A" w:rsidP="009C54AE" w:rsidRDefault="0085747A" w14:paraId="7242B9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04DA73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4B7F52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9B570B" w14:paraId="59ECBF6F" w14:textId="77777777">
        <w:tc>
          <w:tcPr>
            <w:tcW w:w="1679" w:type="dxa"/>
          </w:tcPr>
          <w:p w:rsidRPr="009B570B" w:rsidR="0085747A" w:rsidP="009C54AE" w:rsidRDefault="0085747A" w14:paraId="64927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57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B570B" w:rsidR="0085747A" w:rsidP="008403C3" w:rsidRDefault="00E02095" w14:paraId="6157EB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Student zna i rozumie terminologię używaną w pedagogice przedszkolnej i wczesnoszkolnej, jej źródła, miejsce oraz zastosowanie w obrębie pokrewnych dyscyplin naukowych</w:t>
            </w:r>
            <w:r w:rsidRPr="009B570B" w:rsidR="00ED3FAB">
              <w:rPr>
                <w:rFonts w:ascii="Corbel" w:hAnsi="Corbel"/>
                <w:b w:val="0"/>
                <w:smallCaps w:val="0"/>
                <w:szCs w:val="24"/>
              </w:rPr>
              <w:t xml:space="preserve">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9B570B" w:rsidR="0085747A" w:rsidP="009B570B" w:rsidRDefault="00BF3E2F" w14:paraId="04FF870D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3351C9" w:rsidTr="009B570B" w14:paraId="391C5672" w14:textId="77777777">
        <w:tc>
          <w:tcPr>
            <w:tcW w:w="1679" w:type="dxa"/>
          </w:tcPr>
          <w:p w:rsidRPr="009B570B" w:rsidR="003351C9" w:rsidP="003351C9" w:rsidRDefault="003351C9" w14:paraId="6A78EA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B570B" w:rsidR="003351C9" w:rsidP="008403C3" w:rsidRDefault="003351C9" w14:paraId="3BCDEC2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Omówi koncepcje dziecka i dzieciństwa (Childhood Studies) i ich uwarunkowania kulturowe i społeczne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65E9101F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9C54AE" w:rsidR="003351C9" w:rsidTr="009B570B" w14:paraId="0E16CB17" w14:textId="77777777">
        <w:tc>
          <w:tcPr>
            <w:tcW w:w="1679" w:type="dxa"/>
          </w:tcPr>
          <w:p w:rsidRPr="009B570B" w:rsidR="003351C9" w:rsidP="003351C9" w:rsidRDefault="003351C9" w14:paraId="0F2D1D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9B570B" w:rsidR="003351C9" w:rsidP="008403C3" w:rsidRDefault="005C31AB" w14:paraId="50CF639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typy, cele i zasady funkcjonowania instytucji edukacyjnych przeznaczonych dla dzieci w wieku przedszkolnym, cele i zasady współpracy przedszkola z podmiotami zewnętrznymi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F2BCAFB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9C54AE" w:rsidR="003351C9" w:rsidTr="009B570B" w14:paraId="35306BF7" w14:textId="77777777">
        <w:tc>
          <w:tcPr>
            <w:tcW w:w="1679" w:type="dxa"/>
          </w:tcPr>
          <w:p w:rsidRPr="009B570B" w:rsidR="003351C9" w:rsidP="003351C9" w:rsidRDefault="003351C9" w14:paraId="1B79E4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B570B" w:rsidR="003351C9" w:rsidP="008403C3" w:rsidRDefault="00C52732" w14:paraId="2E4F70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ntegruje wiedzę teoretyczną z zakresu pedagogiki przedszkolnej, w tym wybrane modele i koncepcje pedagogiczne, w celu dokonania analizy i interpretacji złożonych problemów opiekuńczych, edukacyjnych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wychowawczych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8ABE30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3351C9" w:rsidTr="009B570B" w14:paraId="0B1D5ACE" w14:textId="77777777">
        <w:tc>
          <w:tcPr>
            <w:tcW w:w="1679" w:type="dxa"/>
          </w:tcPr>
          <w:p w:rsidRPr="009B570B" w:rsidR="003351C9" w:rsidP="003351C9" w:rsidRDefault="003351C9" w14:paraId="1DAAA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9B570B" w:rsidR="003351C9" w:rsidP="008403C3" w:rsidRDefault="00C52732" w14:paraId="376D7D1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lanuje pracę w grupie przedszkolnej oraz wspiera dzieci w wyrażaniu swojej indywidualności w sposób twórczy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7E65313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9C54AE" w:rsidR="00060ED1" w:rsidTr="009B570B" w14:paraId="400B551E" w14:textId="77777777">
        <w:trPr>
          <w:trHeight w:val="615"/>
        </w:trPr>
        <w:tc>
          <w:tcPr>
            <w:tcW w:w="1679" w:type="dxa"/>
          </w:tcPr>
          <w:p w:rsidRPr="009B570B" w:rsidR="00060ED1" w:rsidP="00060ED1" w:rsidRDefault="00060ED1" w14:paraId="00314C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9B570B" w:rsidR="00060ED1" w:rsidP="008403C3" w:rsidRDefault="00C52732" w14:paraId="7E47350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 xml:space="preserve">charakteryzuje wybraną koncepcję wychowania 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rzedszkolnego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0CCA181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009B570B" w14:paraId="1DCF7009" w14:textId="77777777">
        <w:tc>
          <w:tcPr>
            <w:tcW w:w="1679" w:type="dxa"/>
          </w:tcPr>
          <w:p w:rsidRPr="009B570B" w:rsidR="00060ED1" w:rsidP="00060ED1" w:rsidRDefault="00060ED1" w14:paraId="0DCD38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9B570B" w:rsidR="00060ED1" w:rsidP="008403C3" w:rsidRDefault="00C52732" w14:paraId="14F07C0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ybiera właściwy dla pracy przedszkola sposób postępowania oraz dobiera środki i metody pracy w celu efektywnego wykonania zadań zawodowych na etapie edukacji przedszkolnej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68D3BB9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009B570B" w14:paraId="3AE9B289" w14:textId="77777777">
        <w:tc>
          <w:tcPr>
            <w:tcW w:w="1679" w:type="dxa"/>
          </w:tcPr>
          <w:p w:rsidRPr="009B570B" w:rsidR="00060ED1" w:rsidP="00060ED1" w:rsidRDefault="00060ED1" w14:paraId="3A09D2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9B570B" w:rsidR="00060ED1" w:rsidP="008403C3" w:rsidRDefault="00060ED1" w14:paraId="25D3B7F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4644787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9B570B" w:rsidR="00060ED1" w:rsidP="009B570B" w:rsidRDefault="00060ED1" w14:paraId="4BCE0D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272F7F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FA0133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B0E770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4F8409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6B30" w14:paraId="640A34D4" w14:textId="77777777">
        <w:tc>
          <w:tcPr>
            <w:tcW w:w="9520" w:type="dxa"/>
          </w:tcPr>
          <w:p w:rsidRPr="009C54AE" w:rsidR="0085747A" w:rsidP="009C54AE" w:rsidRDefault="0085747A" w14:paraId="32D302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6B30" w14:paraId="00BFC57D" w14:textId="77777777">
        <w:tc>
          <w:tcPr>
            <w:tcW w:w="9520" w:type="dxa"/>
          </w:tcPr>
          <w:p w:rsidR="00060ED1" w:rsidP="00060ED1" w:rsidRDefault="00060ED1" w14:paraId="7699923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9C54AE" w:rsidR="0085747A" w:rsidP="00060ED1" w:rsidRDefault="00060ED1" w14:paraId="7C8B22B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9C54AE" w:rsidR="00C50939" w:rsidTr="009D6B30" w14:paraId="454400E6" w14:textId="77777777">
        <w:tc>
          <w:tcPr>
            <w:tcW w:w="9520" w:type="dxa"/>
          </w:tcPr>
          <w:p w:rsidR="00C50939" w:rsidP="00C50939" w:rsidRDefault="00C50939" w14:paraId="5807FB64" w14:textId="14D160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="00F8493E">
              <w:rPr>
                <w:rFonts w:hAnsi="Corbel"/>
                <w:sz w:val="24"/>
                <w:szCs w:val="24"/>
              </w:rPr>
              <w:t xml:space="preserve"> </w:t>
            </w:r>
            <w:r w:rsidRPr="002D4E46">
              <w:rPr>
                <w:rFonts w:ascii="Corbel" w:hAnsi="Corbel"/>
                <w:bCs/>
              </w:rPr>
              <w:t xml:space="preserve">Fryderyk Wilhelm Fröbel, </w:t>
            </w:r>
            <w:r w:rsidRPr="002D4E46">
              <w:rPr>
                <w:rFonts w:ascii="Corbel" w:hAnsi="Corbel"/>
                <w:bCs/>
                <w:sz w:val="24"/>
                <w:szCs w:val="24"/>
              </w:rPr>
              <w:t>Maria Montessori, Owidiusz Decroli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D4E46">
              <w:rPr>
                <w:rFonts w:ascii="Corbel" w:hAnsi="Corbel"/>
                <w:bCs/>
                <w:sz w:val="24"/>
                <w:szCs w:val="24"/>
              </w:rPr>
              <w:t xml:space="preserve"> Przedstawiciele polskiej pedagogiki przedszkolnej</w:t>
            </w:r>
          </w:p>
        </w:tc>
      </w:tr>
      <w:tr w:rsidRPr="009C54AE" w:rsidR="0085747A" w:rsidTr="009D6B30" w14:paraId="162C9315" w14:textId="77777777">
        <w:tc>
          <w:tcPr>
            <w:tcW w:w="9520" w:type="dxa"/>
          </w:tcPr>
          <w:p w:rsidRPr="009C54AE" w:rsidR="0085747A" w:rsidP="00C50939" w:rsidRDefault="00060ED1" w14:paraId="5CE34721" w14:textId="11BE23A8">
            <w:pPr>
              <w:pStyle w:val="Akapitzlist"/>
              <w:spacing w:after="0" w:line="240" w:lineRule="auto"/>
              <w:ind w:left="-83" w:firstLine="83"/>
              <w:rPr>
                <w:rFonts w:ascii="Corbel" w:hAnsi="Corbel"/>
                <w:sz w:val="24"/>
                <w:szCs w:val="24"/>
              </w:rPr>
            </w:pPr>
            <w:r w:rsidRPr="00793A92">
              <w:rPr>
                <w:rFonts w:ascii="Corbel" w:hAnsi="Corbel"/>
                <w:sz w:val="24"/>
                <w:szCs w:val="24"/>
              </w:rPr>
              <w:t>Historyczno- epistemologiczne podstawy pedagogiki przedszkolnej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93A92">
              <w:rPr>
                <w:rFonts w:ascii="Corbel" w:hAnsi="Corbel"/>
                <w:sz w:val="24"/>
                <w:szCs w:val="24"/>
              </w:rPr>
              <w:t>Rola Nowego Wychowania w kreowaniu pedagogiki przedszkolnej jako nauki o edukacyjnym zagospodarowaniu dzieciństwa.</w:t>
            </w:r>
          </w:p>
        </w:tc>
      </w:tr>
      <w:tr w:rsidRPr="009C54AE" w:rsidR="009D6B30" w:rsidTr="009D6B30" w14:paraId="4C9CCECB" w14:textId="77777777">
        <w:tc>
          <w:tcPr>
            <w:tcW w:w="9520" w:type="dxa"/>
          </w:tcPr>
          <w:p w:rsidRPr="00793A92" w:rsidR="009D6B30" w:rsidP="009D6B30" w:rsidRDefault="009D6B30" w14:paraId="47135B27" w14:textId="1E9409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tendencje i kierunki </w:t>
            </w:r>
            <w:r w:rsidRPr="00793A92">
              <w:rPr>
                <w:rFonts w:ascii="Corbel" w:hAnsi="Corbel"/>
                <w:sz w:val="24"/>
                <w:szCs w:val="24"/>
              </w:rPr>
              <w:t xml:space="preserve">w pedagogice przedszkolnej.  </w:t>
            </w:r>
            <w:r w:rsidR="00F8493E">
              <w:rPr>
                <w:rFonts w:ascii="Corbel" w:hAnsi="Corbel"/>
                <w:sz w:val="24"/>
                <w:szCs w:val="24"/>
              </w:rPr>
              <w:t>S</w:t>
            </w:r>
            <w:r w:rsidRPr="00793A92">
              <w:rPr>
                <w:rFonts w:ascii="Corbel" w:hAnsi="Corbel"/>
                <w:sz w:val="24"/>
                <w:szCs w:val="24"/>
              </w:rPr>
              <w:t>połeczno-prawne podstawy funkcjonowania przedszkola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93A92">
              <w:rPr>
                <w:rFonts w:ascii="Corbel" w:hAnsi="Corbel"/>
                <w:sz w:val="24"/>
                <w:szCs w:val="24"/>
              </w:rPr>
              <w:t>jako instytucji edukacyjnej.</w:t>
            </w:r>
          </w:p>
        </w:tc>
      </w:tr>
      <w:tr w:rsidRPr="009C54AE" w:rsidR="009B0473" w:rsidTr="009D6B30" w14:paraId="0480AD55" w14:textId="77777777">
        <w:tc>
          <w:tcPr>
            <w:tcW w:w="9520" w:type="dxa"/>
          </w:tcPr>
          <w:p w:rsidR="009B0473" w:rsidP="009D6B30" w:rsidRDefault="009B0473" w14:paraId="36B623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9C54AE" w:rsidR="009D6B30" w:rsidTr="009D6B30" w14:paraId="52D07B3A" w14:textId="77777777">
        <w:tc>
          <w:tcPr>
            <w:tcW w:w="9520" w:type="dxa"/>
          </w:tcPr>
          <w:p w:rsidRPr="00793A92" w:rsidR="009D6B30" w:rsidP="009D6B30" w:rsidRDefault="009D6B30" w14:paraId="578635F2" w14:textId="1E9212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3A92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 w:rsidRPr="00793A92">
              <w:rPr>
                <w:rFonts w:ascii="Corbel" w:hAnsi="Corbel"/>
                <w:sz w:val="24"/>
                <w:szCs w:val="24"/>
              </w:rPr>
              <w:br/>
            </w:r>
            <w:r w:rsidRPr="00793A92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9C54AE" w:rsidR="00C50939" w:rsidTr="009D6B30" w14:paraId="58E79DDC" w14:textId="77777777">
        <w:tc>
          <w:tcPr>
            <w:tcW w:w="9520" w:type="dxa"/>
          </w:tcPr>
          <w:p w:rsidRPr="00793A92" w:rsidR="00C50939" w:rsidP="009B0473" w:rsidRDefault="00C50939" w14:paraId="231432A5" w14:textId="157D42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Oddziaływania wychowawcze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FD5912">
              <w:rPr>
                <w:rFonts w:ascii="Corbel" w:hAnsi="Corbel"/>
                <w:sz w:val="24"/>
                <w:szCs w:val="24"/>
              </w:rPr>
              <w:t xml:space="preserve">style wychowania w praktyce </w:t>
            </w:r>
            <w:r w:rsidRPr="00FD5912" w:rsidR="009B0473">
              <w:rPr>
                <w:rFonts w:ascii="Corbel" w:hAnsi="Corbel"/>
                <w:sz w:val="24"/>
                <w:szCs w:val="24"/>
              </w:rPr>
              <w:t>przedszkolnej</w:t>
            </w:r>
          </w:p>
        </w:tc>
      </w:tr>
      <w:tr w:rsidRPr="009C54AE" w:rsidR="009D6B30" w:rsidTr="009D6B30" w14:paraId="39F1017C" w14:textId="77777777">
        <w:tc>
          <w:tcPr>
            <w:tcW w:w="9520" w:type="dxa"/>
          </w:tcPr>
          <w:p w:rsidRPr="00793A92" w:rsidR="009D6B30" w:rsidP="009D6B30" w:rsidRDefault="009D6B30" w14:paraId="489FEA6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6B30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 w:rsidRPr="009D6B30">
              <w:rPr>
                <w:rFonts w:ascii="Corbel" w:hAnsi="Corbel"/>
                <w:sz w:val="24"/>
                <w:szCs w:val="24"/>
              </w:rPr>
              <w:br/>
            </w:r>
            <w:r w:rsidRPr="009D6B30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9C54AE" w:rsidR="009D6B30" w:rsidTr="009D6B30" w14:paraId="483B53C9" w14:textId="77777777">
        <w:tc>
          <w:tcPr>
            <w:tcW w:w="9520" w:type="dxa"/>
          </w:tcPr>
          <w:p w:rsidRPr="00793A92" w:rsidR="009D6B30" w:rsidP="009B0473" w:rsidRDefault="009D6B30" w14:paraId="6DD2BA20" w14:textId="32BD4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w wychowaniu przedszkolnym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9C54AE" w:rsidR="009D6B30" w:rsidTr="009D6B30" w14:paraId="4D0A2ED9" w14:textId="77777777">
        <w:tc>
          <w:tcPr>
            <w:tcW w:w="9520" w:type="dxa"/>
          </w:tcPr>
          <w:p w:rsidRPr="00793A92" w:rsidR="009D6B30" w:rsidP="009D6B30" w:rsidRDefault="009D6B30" w14:paraId="270A31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A92">
              <w:rPr>
                <w:rFonts w:ascii="Corbel" w:hAnsi="Corbel"/>
                <w:b w:val="0"/>
                <w:smallCaps w:val="0"/>
                <w:szCs w:val="24"/>
              </w:rPr>
              <w:t xml:space="preserve"> Dojrzał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ość</w:t>
            </w:r>
            <w:r w:rsidR="00C50939">
              <w:rPr>
                <w:rFonts w:ascii="Corbel" w:hAnsi="Corbel"/>
                <w:b w:val="0"/>
                <w:smallCaps w:val="0"/>
                <w:szCs w:val="24"/>
              </w:rPr>
              <w:t>/ gotowo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 szkolna i jej uwarunkowania.</w:t>
            </w:r>
          </w:p>
        </w:tc>
      </w:tr>
      <w:tr w:rsidRPr="009C54AE" w:rsidR="009D6B30" w:rsidTr="009D6B30" w14:paraId="0B27C989" w14:textId="77777777">
        <w:tc>
          <w:tcPr>
            <w:tcW w:w="9520" w:type="dxa"/>
          </w:tcPr>
          <w:p w:rsidRPr="00793A92" w:rsidR="009D6B30" w:rsidP="009D6B30" w:rsidRDefault="009D6B30" w14:paraId="1AB41F77" w14:textId="232D87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A92">
              <w:rPr>
                <w:rFonts w:ascii="Corbel" w:hAnsi="Corbel"/>
                <w:b w:val="0"/>
                <w:smallCaps w:val="0"/>
                <w:szCs w:val="24"/>
              </w:rPr>
              <w:t>Nauczycielka przedszkola-jej rol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w rozwoju dziecka w świetle deon</w:t>
            </w:r>
            <w:r w:rsidRPr="00793A92">
              <w:rPr>
                <w:rFonts w:ascii="Corbel" w:hAnsi="Corbel"/>
                <w:b w:val="0"/>
                <w:smallCaps w:val="0"/>
                <w:szCs w:val="24"/>
              </w:rPr>
              <w:t>tologii nauczycielskiej.</w:t>
            </w:r>
          </w:p>
        </w:tc>
      </w:tr>
      <w:tr w:rsidRPr="009C54AE" w:rsidR="0063250C" w:rsidTr="009D6B30" w14:paraId="0DD694BC" w14:textId="77777777">
        <w:tc>
          <w:tcPr>
            <w:tcW w:w="9520" w:type="dxa"/>
          </w:tcPr>
          <w:p w:rsidRPr="00793A92" w:rsidR="0063250C" w:rsidP="009D6B30" w:rsidRDefault="0063250C" w14:paraId="1FF82600" w14:textId="4177B7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Dzieciństwo i dziecko jako główne pojęcia pedagogiki przedszkolnej. Tezy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szczególności dzieciństwa.</w:t>
            </w:r>
          </w:p>
        </w:tc>
      </w:tr>
    </w:tbl>
    <w:p w:rsidRPr="009C54AE" w:rsidR="0085747A" w:rsidP="009C54AE" w:rsidRDefault="0085747A" w14:paraId="106B54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089202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7A38842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B0473" w14:paraId="213CEECA" w14:textId="77777777">
        <w:tc>
          <w:tcPr>
            <w:tcW w:w="9520" w:type="dxa"/>
          </w:tcPr>
          <w:p w:rsidRPr="009C54AE" w:rsidR="0085747A" w:rsidP="009C54AE" w:rsidRDefault="0085747A" w14:paraId="47AF0AC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009B0473" w14:paraId="42386583" w14:textId="77777777">
        <w:tc>
          <w:tcPr>
            <w:tcW w:w="9520" w:type="dxa"/>
          </w:tcPr>
          <w:p w:rsidRPr="00B96082" w:rsidR="009B0473" w:rsidP="009B0473" w:rsidRDefault="009B0473" w14:paraId="71BEDD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Prawne i organizacyjne podstawy  funkcjonowania współczesnego przedszkola.</w:t>
            </w:r>
          </w:p>
        </w:tc>
      </w:tr>
      <w:tr w:rsidRPr="009C54AE" w:rsidR="009B0473" w:rsidTr="009B0473" w14:paraId="44F5BEC5" w14:textId="77777777">
        <w:tc>
          <w:tcPr>
            <w:tcW w:w="9520" w:type="dxa"/>
          </w:tcPr>
          <w:p w:rsidRPr="00B96082" w:rsidR="009B0473" w:rsidP="009B0473" w:rsidRDefault="009B0473" w14:paraId="089B32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alternatywnych form wychowania przedszkolnego . </w:t>
            </w:r>
          </w:p>
        </w:tc>
      </w:tr>
      <w:tr w:rsidRPr="009C54AE" w:rsidR="009B0473" w:rsidTr="009B0473" w14:paraId="576A817F" w14:textId="77777777">
        <w:tc>
          <w:tcPr>
            <w:tcW w:w="9520" w:type="dxa"/>
          </w:tcPr>
          <w:p w:rsidRPr="00B96082" w:rsidR="009B0473" w:rsidP="009B0473" w:rsidRDefault="009B0473" w14:paraId="22A464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Biopsychiczne 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stawy wychowania przedszkolnego. R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ozwój fizyczny i motoryczny,  </w:t>
            </w:r>
          </w:p>
          <w:p w:rsidRPr="00B96082" w:rsidR="009B0473" w:rsidP="009B0473" w:rsidRDefault="009B0473" w14:paraId="179F5A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psychiczny, poznawczy, emocjonalno- społeczny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dziecka w wieku przedszkolnym.</w:t>
            </w:r>
          </w:p>
        </w:tc>
      </w:tr>
      <w:tr w:rsidRPr="009C54AE" w:rsidR="009B0473" w:rsidTr="009B0473" w14:paraId="3708CBF7" w14:textId="77777777">
        <w:tc>
          <w:tcPr>
            <w:tcW w:w="9520" w:type="dxa"/>
          </w:tcPr>
          <w:p w:rsidRPr="00B96082" w:rsidR="009B0473" w:rsidP="009B0473" w:rsidRDefault="009B0473" w14:paraId="2BF6D2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adaptacji dziecka do warunków przedszkola: zachowania dzieci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wykazujących trudności w adaptacji,  przygotowanie dzieci 3-letnich do podjęcia edukacji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przedszkolnej, program wstępnej adaptacji.</w:t>
            </w:r>
          </w:p>
        </w:tc>
      </w:tr>
      <w:tr w:rsidRPr="009C54AE" w:rsidR="009B0473" w:rsidTr="009B0473" w14:paraId="07D7ECA0" w14:textId="77777777">
        <w:tc>
          <w:tcPr>
            <w:tcW w:w="9520" w:type="dxa"/>
          </w:tcPr>
          <w:p w:rsidRPr="00B96082" w:rsidR="009B0473" w:rsidP="009B0473" w:rsidRDefault="009B0473" w14:paraId="678581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Organizacja środowiska przedszkolnego: struktura  i funk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cjonowanie dziecka w grupie 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wiekowej, zagospodarowanie sali,   organizacja dnia pobytu dziecka w przedszkolu.</w:t>
            </w:r>
          </w:p>
        </w:tc>
      </w:tr>
      <w:tr w:rsidRPr="009C54AE" w:rsidR="009B0473" w:rsidTr="009B0473" w14:paraId="0F9E2279" w14:textId="77777777">
        <w:tc>
          <w:tcPr>
            <w:tcW w:w="9520" w:type="dxa"/>
          </w:tcPr>
          <w:p w:rsidRPr="00B96082" w:rsidR="009B0473" w:rsidP="009B0473" w:rsidRDefault="009B0473" w14:paraId="019D6E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Kierowanie rozwojem dziecka,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wychowania w przedszkolu.</w:t>
            </w:r>
          </w:p>
        </w:tc>
      </w:tr>
      <w:tr w:rsidRPr="009C54AE" w:rsidR="009B0473" w:rsidTr="009B0473" w14:paraId="6A7663E2" w14:textId="77777777">
        <w:tc>
          <w:tcPr>
            <w:tcW w:w="9520" w:type="dxa"/>
          </w:tcPr>
          <w:p w:rsidRPr="00B96082" w:rsidR="009B0473" w:rsidP="009B0473" w:rsidRDefault="009B0473" w14:paraId="409D37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Cele wychowania przedszkolnego, funkcje przedszkola.</w:t>
            </w:r>
          </w:p>
        </w:tc>
      </w:tr>
      <w:tr w:rsidRPr="009C54AE" w:rsidR="009B0473" w:rsidTr="009B0473" w14:paraId="46B435D5" w14:textId="77777777">
        <w:tc>
          <w:tcPr>
            <w:tcW w:w="9520" w:type="dxa"/>
          </w:tcPr>
          <w:p w:rsidRPr="00B96082" w:rsidR="009B0473" w:rsidP="009B0473" w:rsidRDefault="009B0473" w14:paraId="5AE2B7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Podstawowe metody, zasady pracy pedagogicz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i formy organizacyjne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C54AE" w:rsidR="009B0473" w:rsidTr="009B0473" w14:paraId="3A633670" w14:textId="77777777">
        <w:tc>
          <w:tcPr>
            <w:tcW w:w="9520" w:type="dxa"/>
          </w:tcPr>
          <w:p w:rsidRPr="00B96082" w:rsidR="009B0473" w:rsidP="009B0473" w:rsidRDefault="009B0473" w14:paraId="0A820E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Integracja  elementów procesu edukacji w przedszkolu.</w:t>
            </w:r>
          </w:p>
        </w:tc>
      </w:tr>
      <w:tr w:rsidRPr="009C54AE" w:rsidR="009B0473" w:rsidTr="009B0473" w14:paraId="5FF44029" w14:textId="77777777">
        <w:tc>
          <w:tcPr>
            <w:tcW w:w="9520" w:type="dxa"/>
          </w:tcPr>
          <w:p w:rsidR="009B0473" w:rsidP="009B0473" w:rsidRDefault="009B0473" w14:paraId="0B2C35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Wychowania Przedszkolnego – istota programu edukacyjnego jako  </w:t>
            </w:r>
          </w:p>
          <w:p w:rsidRPr="00B96082" w:rsidR="009B0473" w:rsidP="009B0473" w:rsidRDefault="009B0473" w14:paraId="3A07FF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planu rozwoju dzieci w przedszkolu.</w:t>
            </w:r>
          </w:p>
        </w:tc>
      </w:tr>
      <w:tr w:rsidRPr="009C54AE" w:rsidR="009B0473" w:rsidTr="009B0473" w14:paraId="2E2DF3EF" w14:textId="77777777">
        <w:tc>
          <w:tcPr>
            <w:tcW w:w="9520" w:type="dxa"/>
          </w:tcPr>
          <w:p w:rsidRPr="00B96082" w:rsidR="009B0473" w:rsidP="009B0473" w:rsidRDefault="009B0473" w14:paraId="384E48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Zabawa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jako forma uczenia się dziecka, rodzaje i cechy zabawy.</w:t>
            </w:r>
          </w:p>
        </w:tc>
      </w:tr>
      <w:tr w:rsidRPr="009C54AE" w:rsidR="009B0473" w:rsidTr="009B0473" w14:paraId="2EA22E6B" w14:textId="77777777">
        <w:tc>
          <w:tcPr>
            <w:tcW w:w="9520" w:type="dxa"/>
          </w:tcPr>
          <w:p w:rsidRPr="00B96082" w:rsidR="009B0473" w:rsidP="009B0473" w:rsidRDefault="009B0473" w14:paraId="33F3E4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009B0473" w14:paraId="652E8173" w14:textId="77777777">
        <w:tc>
          <w:tcPr>
            <w:tcW w:w="9520" w:type="dxa"/>
          </w:tcPr>
          <w:p w:rsidRPr="00B96082" w:rsidR="009B0473" w:rsidP="009B0473" w:rsidRDefault="009B0473" w14:paraId="1EDB7B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Rola nauczycielki przedszkola w budowaniu warunków do rozwoju dziecka.</w:t>
            </w:r>
          </w:p>
        </w:tc>
      </w:tr>
      <w:tr w:rsidRPr="009C54AE" w:rsidR="009B0473" w:rsidTr="009B0473" w14:paraId="734F194A" w14:textId="77777777">
        <w:tc>
          <w:tcPr>
            <w:tcW w:w="9520" w:type="dxa"/>
          </w:tcPr>
          <w:p w:rsidRPr="00B96082" w:rsidR="009B0473" w:rsidP="009B0473" w:rsidRDefault="009B0473" w14:paraId="4428FB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009B0473" w14:paraId="1B1DA180" w14:textId="77777777">
        <w:tc>
          <w:tcPr>
            <w:tcW w:w="9520" w:type="dxa"/>
          </w:tcPr>
          <w:p w:rsidRPr="00B96082" w:rsidR="009B0473" w:rsidP="009B0473" w:rsidRDefault="009B0473" w14:paraId="3C8A27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009B0473" w14:paraId="7DD6E5C0" w14:textId="77777777">
        <w:tc>
          <w:tcPr>
            <w:tcW w:w="9520" w:type="dxa"/>
          </w:tcPr>
          <w:p w:rsidRPr="00B96082" w:rsidR="009B0473" w:rsidP="009B0473" w:rsidRDefault="009B0473" w14:paraId="5AC976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3838FC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D44165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381A70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2568DD" w:rsidRDefault="002568DD" w14:paraId="6948CE2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29189F0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309AB8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AA3D26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9CA6D3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5CD98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B51CA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4EA3C232" w14:textId="77777777">
        <w:tc>
          <w:tcPr>
            <w:tcW w:w="1962" w:type="dxa"/>
            <w:vAlign w:val="center"/>
          </w:tcPr>
          <w:p w:rsidRPr="009C54AE" w:rsidR="0085747A" w:rsidP="009C54AE" w:rsidRDefault="0071620A" w14:paraId="6BDB50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57A1E1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785A3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7958B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F1473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85747A" w:rsidTr="009B570B" w14:paraId="306CBCFE" w14:textId="77777777">
        <w:tc>
          <w:tcPr>
            <w:tcW w:w="1962" w:type="dxa"/>
          </w:tcPr>
          <w:p w:rsidRPr="004919E8" w:rsidR="0085747A" w:rsidP="002568DD" w:rsidRDefault="002568DD" w14:paraId="7B5DDD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85747A" w:rsidP="004919E8" w:rsidRDefault="005C31AB" w14:paraId="5B0EAD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Pr="004919E8" w:rsidR="004A5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  <w:vAlign w:val="center"/>
          </w:tcPr>
          <w:p w:rsidRPr="004919E8" w:rsidR="0085747A" w:rsidP="009B570B" w:rsidRDefault="004A5501" w14:paraId="5D30B3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85747A" w:rsidTr="009B570B" w14:paraId="644A9C4E" w14:textId="77777777">
        <w:tc>
          <w:tcPr>
            <w:tcW w:w="1962" w:type="dxa"/>
          </w:tcPr>
          <w:p w:rsidRPr="009C54AE" w:rsidR="0085747A" w:rsidP="002568DD" w:rsidRDefault="0085747A" w14:paraId="569B39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403C3" w:rsidR="0085747A" w:rsidP="004919E8" w:rsidRDefault="005C31AB" w14:paraId="1C0781B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8403C3" w:rsidR="0085747A" w:rsidP="009B570B" w:rsidRDefault="004A5501" w14:paraId="6709212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5C31AB" w:rsidTr="009B570B" w14:paraId="36EE56F1" w14:textId="77777777">
        <w:tc>
          <w:tcPr>
            <w:tcW w:w="1962" w:type="dxa"/>
          </w:tcPr>
          <w:p w:rsidRPr="009C54AE" w:rsidR="005C31AB" w:rsidP="002568DD" w:rsidRDefault="005C31AB" w14:paraId="1D5B37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8403C3" w:rsidR="005C31AB" w:rsidP="004919E8" w:rsidRDefault="005C31AB" w14:paraId="4F796B2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001168C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5C31AB" w:rsidTr="009B570B" w14:paraId="0D116653" w14:textId="77777777">
        <w:tc>
          <w:tcPr>
            <w:tcW w:w="1962" w:type="dxa"/>
          </w:tcPr>
          <w:p w:rsidRPr="009C54AE" w:rsidR="005C31AB" w:rsidP="002568DD" w:rsidRDefault="005C31AB" w14:paraId="708A26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8403C3" w:rsidR="005C31AB" w:rsidP="004919E8" w:rsidRDefault="005C31AB" w14:paraId="7EF5F63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3CF48EA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C52732" w:rsidTr="009B570B" w14:paraId="7BD184FF" w14:textId="77777777">
        <w:tc>
          <w:tcPr>
            <w:tcW w:w="1962" w:type="dxa"/>
          </w:tcPr>
          <w:p w:rsidRPr="009C54AE" w:rsidR="00C52732" w:rsidP="002568DD" w:rsidRDefault="00C52732" w14:paraId="6F8F46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8403C3" w:rsidR="00C52732" w:rsidP="004919E8" w:rsidRDefault="005C31AB" w14:paraId="669D3A8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38DC706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7B80C4CB" w14:textId="77777777">
        <w:tc>
          <w:tcPr>
            <w:tcW w:w="1962" w:type="dxa"/>
          </w:tcPr>
          <w:p w:rsidRPr="009C54AE" w:rsidR="00C52732" w:rsidP="002568DD" w:rsidRDefault="00C52732" w14:paraId="2FE819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8403C3" w:rsidR="00C52732" w:rsidP="004919E8" w:rsidRDefault="004A5501" w14:paraId="762569D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145AD3E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2662968F" w14:textId="77777777">
        <w:tc>
          <w:tcPr>
            <w:tcW w:w="1962" w:type="dxa"/>
          </w:tcPr>
          <w:p w:rsidRPr="009C54AE" w:rsidR="00C52732" w:rsidP="002568DD" w:rsidRDefault="00C52732" w14:paraId="160AAB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8403C3" w:rsidR="00C52732" w:rsidP="004919E8" w:rsidRDefault="005C31AB" w14:paraId="32648B0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5637667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C52732" w:rsidTr="009B570B" w14:paraId="3D527CBB" w14:textId="77777777">
        <w:tc>
          <w:tcPr>
            <w:tcW w:w="1962" w:type="dxa"/>
          </w:tcPr>
          <w:p w:rsidRPr="009C54AE" w:rsidR="00C52732" w:rsidP="002568DD" w:rsidRDefault="00C52732" w14:paraId="2F36AF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8403C3" w:rsidR="00C52732" w:rsidP="004919E8" w:rsidRDefault="005C31AB" w14:paraId="5FFEAE3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486DF4B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087E0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17C64F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2DE90B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919E8" w:rsidR="0085747A" w:rsidTr="00923D7D" w14:paraId="40323810" w14:textId="77777777">
        <w:tc>
          <w:tcPr>
            <w:tcW w:w="9670" w:type="dxa"/>
          </w:tcPr>
          <w:p w:rsidRPr="004919E8" w:rsidR="002568DD" w:rsidP="002568DD" w:rsidRDefault="002568DD" w14:paraId="606778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>Punktowana aktywność w trakcie ćwiczeń, zaliczenie kolokwium (po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pierwszym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 semestrze zajęć)-min. 51% punktów ocena dostateczna.</w:t>
            </w:r>
          </w:p>
          <w:p w:rsidRPr="009C54AE" w:rsidR="0085747A" w:rsidP="009C54AE" w:rsidRDefault="002568DD" w14:paraId="7C8CCA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>Zaliczenie egzaminu pisemnego.</w:t>
            </w:r>
          </w:p>
        </w:tc>
      </w:tr>
    </w:tbl>
    <w:p w:rsidRPr="009C54AE" w:rsidR="0085747A" w:rsidP="009C54AE" w:rsidRDefault="0085747A" w14:paraId="619D97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5DB32D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539918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85747A" w:rsidTr="7B462C73" w14:paraId="02045400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C91EAC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4E78C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B462C73" w14:paraId="6CA5D4FE" w14:textId="77777777">
        <w:tc>
          <w:tcPr>
            <w:tcW w:w="4962" w:type="dxa"/>
            <w:tcMar/>
          </w:tcPr>
          <w:p w:rsidRPr="009C54AE" w:rsidR="0085747A" w:rsidP="009C1331" w:rsidRDefault="00C61DC5" w14:paraId="7B1742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65602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C61DC5" w:rsidTr="7B462C73" w14:paraId="4DBBC734" w14:textId="77777777">
        <w:tc>
          <w:tcPr>
            <w:tcW w:w="4962" w:type="dxa"/>
            <w:tcMar/>
          </w:tcPr>
          <w:p w:rsidRPr="009C54AE" w:rsidR="00C61DC5" w:rsidP="009C54AE" w:rsidRDefault="00C61DC5" w14:paraId="30E916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90B3AC1" w14:textId="7AFE8E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B462C73" w:rsidR="00C61DC5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  <w:tcMar/>
          </w:tcPr>
          <w:p w:rsidRPr="009C54AE" w:rsidR="00C61DC5" w:rsidP="004A5501" w:rsidRDefault="00A95E34" w14:paraId="3EDA09E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7B462C73" w14:paraId="732A133A" w14:textId="77777777">
        <w:tc>
          <w:tcPr>
            <w:tcW w:w="4962" w:type="dxa"/>
            <w:tcMar/>
          </w:tcPr>
          <w:p w:rsidRPr="009C54AE" w:rsidR="0071620A" w:rsidP="009C54AE" w:rsidRDefault="00C61DC5" w14:paraId="37D5E4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A95E34" w:rsidRDefault="00C61DC5" w14:paraId="23A2DE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A95E34">
              <w:rPr>
                <w:rFonts w:ascii="Corbel" w:hAnsi="Corbel"/>
                <w:sz w:val="24"/>
                <w:szCs w:val="24"/>
              </w:rPr>
              <w:t>praca w grupach</w:t>
            </w:r>
          </w:p>
        </w:tc>
        <w:tc>
          <w:tcPr>
            <w:tcW w:w="4677" w:type="dxa"/>
            <w:tcMar/>
          </w:tcPr>
          <w:p w:rsidRPr="009C54AE" w:rsidR="00C61DC5" w:rsidP="004A5501" w:rsidRDefault="004A5501" w14:paraId="3A3A8C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95E3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7B462C73" w14:paraId="7345499D" w14:textId="77777777">
        <w:tc>
          <w:tcPr>
            <w:tcW w:w="4962" w:type="dxa"/>
            <w:tcMar/>
          </w:tcPr>
          <w:p w:rsidRPr="009C54AE" w:rsidR="0085747A" w:rsidP="009C54AE" w:rsidRDefault="0085747A" w14:paraId="30308B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F4CA7" w:rsidRDefault="004A5501" w14:paraId="51743C9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E34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Pr="009C54AE" w:rsidR="0085747A" w:rsidTr="7B462C73" w14:paraId="531BC4DB" w14:textId="77777777">
        <w:tc>
          <w:tcPr>
            <w:tcW w:w="4962" w:type="dxa"/>
            <w:tcMar/>
          </w:tcPr>
          <w:p w:rsidRPr="009C54AE" w:rsidR="0085747A" w:rsidP="009C54AE" w:rsidRDefault="0085747A" w14:paraId="442607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01F29A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6B5BDD4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E45B8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3BE25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0AD5F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084AD40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62AC4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1CBF3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56A2107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9B4FF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FB6E5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225ECB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9B7630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B5F584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7B462C73" w14:paraId="6DDD33C0" w14:textId="77777777">
        <w:trPr>
          <w:trHeight w:val="397"/>
        </w:trPr>
        <w:tc>
          <w:tcPr>
            <w:tcW w:w="7513" w:type="dxa"/>
            <w:tcMar/>
          </w:tcPr>
          <w:p w:rsidR="004A5501" w:rsidP="004A5501" w:rsidRDefault="004A5501" w14:paraId="13C9F6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45F615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0CA9AA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40A02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6F141F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7210F2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AE2974" w:rsidP="00CE2096" w:rsidRDefault="00AE2974" w14:paraId="0F41E4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7B462C73" w14:paraId="70E00501" w14:textId="77777777">
        <w:trPr>
          <w:trHeight w:val="397"/>
        </w:trPr>
        <w:tc>
          <w:tcPr>
            <w:tcW w:w="7513" w:type="dxa"/>
            <w:tcMar/>
          </w:tcPr>
          <w:p w:rsidR="004A5501" w:rsidP="004A5501" w:rsidRDefault="004A5501" w14:paraId="5A172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7B462C73" w:rsidRDefault="00CE2096" w14:paraId="461ED5F1" w14:textId="1F7C5702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>Czasopisma :</w:t>
            </w: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Wychowanie w </w:t>
            </w:r>
            <w:r w:rsidRPr="7B462C73" w:rsidR="2F7FD997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</w:t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rzedszkolu</w:t>
            </w:r>
            <w:r>
              <w:br/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                             Bliżej </w:t>
            </w:r>
            <w:r w:rsidRPr="7B462C73" w:rsidR="16EE3382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P</w:t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>rzedszkola</w:t>
            </w:r>
            <w:r>
              <w:br/>
            </w: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- Gruszczyk- Kolczyńska E (red): </w:t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Starsze przedszkolaki. Jak skutecznie je  </w:t>
            </w:r>
            <w:r>
              <w:br/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wychowywać i kształcić w przedszkolu i w dom</w:t>
            </w: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>u, Kraków 2014;</w:t>
            </w:r>
            <w:r>
              <w:br/>
            </w: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- Parczewska T(red): </w:t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Psychopedagogiczne aspekty rozwoju i edukacji   </w:t>
            </w:r>
            <w:r>
              <w:br/>
            </w:r>
            <w:r w:rsidRPr="7B462C73" w:rsidR="00CE209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</w:rPr>
              <w:t xml:space="preserve">   małego dziecka</w:t>
            </w:r>
            <w:r w:rsidRPr="7B462C73" w:rsidR="00CE2096">
              <w:rPr>
                <w:rFonts w:ascii="Corbel" w:hAnsi="Corbel"/>
                <w:b w:val="0"/>
                <w:bCs w:val="0"/>
                <w:caps w:val="0"/>
                <w:smallCaps w:val="0"/>
              </w:rPr>
              <w:t>. Lublin 2010.</w:t>
            </w:r>
          </w:p>
          <w:p w:rsidR="00CE2096" w:rsidP="00CE2096" w:rsidRDefault="00CE2096" w14:paraId="280269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AE2974" w:rsidP="00CE2096" w:rsidRDefault="00AE2974" w14:paraId="7F86C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Kujawińska </w:t>
            </w:r>
            <w:r w:rsidR="00D13D69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Baw się z nami litrami. Zabawy ułatwiające naukę czytania, Kraków 2020</w:t>
            </w:r>
          </w:p>
        </w:tc>
      </w:tr>
    </w:tbl>
    <w:p w:rsidRPr="009C54AE" w:rsidR="0085747A" w:rsidP="009C54AE" w:rsidRDefault="0085747A" w14:paraId="5D2CF2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06A4F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98061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3B4" w:rsidP="00C16ABF" w:rsidRDefault="007B43B4" w14:paraId="7635F8AF" w14:textId="77777777">
      <w:pPr>
        <w:spacing w:after="0" w:line="240" w:lineRule="auto"/>
      </w:pPr>
      <w:r>
        <w:separator/>
      </w:r>
    </w:p>
  </w:endnote>
  <w:endnote w:type="continuationSeparator" w:id="0">
    <w:p w:rsidR="007B43B4" w:rsidP="00C16ABF" w:rsidRDefault="007B43B4" w14:paraId="794FC88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3B4" w:rsidP="00C16ABF" w:rsidRDefault="007B43B4" w14:paraId="03F39D10" w14:textId="77777777">
      <w:pPr>
        <w:spacing w:after="0" w:line="240" w:lineRule="auto"/>
      </w:pPr>
      <w:r>
        <w:separator/>
      </w:r>
    </w:p>
  </w:footnote>
  <w:footnote w:type="continuationSeparator" w:id="0">
    <w:p w:rsidR="007B43B4" w:rsidP="00C16ABF" w:rsidRDefault="007B43B4" w14:paraId="4673574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048897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657B"/>
    <w:rsid w:val="001D7B54"/>
    <w:rsid w:val="001E0209"/>
    <w:rsid w:val="001F2CA2"/>
    <w:rsid w:val="002144C0"/>
    <w:rsid w:val="00220662"/>
    <w:rsid w:val="0022477D"/>
    <w:rsid w:val="002278A9"/>
    <w:rsid w:val="002336F9"/>
    <w:rsid w:val="0024028F"/>
    <w:rsid w:val="00244ABC"/>
    <w:rsid w:val="002568DD"/>
    <w:rsid w:val="00281FF2"/>
    <w:rsid w:val="00283F7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6658C"/>
    <w:rsid w:val="00395F1B"/>
    <w:rsid w:val="003A0A5B"/>
    <w:rsid w:val="003A1176"/>
    <w:rsid w:val="003A27FE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2244A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B191D"/>
    <w:rsid w:val="004D5282"/>
    <w:rsid w:val="004F1551"/>
    <w:rsid w:val="004F55A3"/>
    <w:rsid w:val="0050496F"/>
    <w:rsid w:val="00505C74"/>
    <w:rsid w:val="00513B6F"/>
    <w:rsid w:val="00517C63"/>
    <w:rsid w:val="00526C94"/>
    <w:rsid w:val="00532BFC"/>
    <w:rsid w:val="005363C4"/>
    <w:rsid w:val="00536BDE"/>
    <w:rsid w:val="0054387E"/>
    <w:rsid w:val="00543ACC"/>
    <w:rsid w:val="00552F77"/>
    <w:rsid w:val="005623FB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5CC7"/>
    <w:rsid w:val="005E37A8"/>
    <w:rsid w:val="005E6E85"/>
    <w:rsid w:val="005F31D2"/>
    <w:rsid w:val="005F4CA7"/>
    <w:rsid w:val="0061029B"/>
    <w:rsid w:val="00617230"/>
    <w:rsid w:val="00621CE1"/>
    <w:rsid w:val="00627FC9"/>
    <w:rsid w:val="0063250C"/>
    <w:rsid w:val="00647FA8"/>
    <w:rsid w:val="00650C5F"/>
    <w:rsid w:val="00654934"/>
    <w:rsid w:val="006600CA"/>
    <w:rsid w:val="006620D9"/>
    <w:rsid w:val="006668A9"/>
    <w:rsid w:val="00671958"/>
    <w:rsid w:val="00675843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3B4"/>
    <w:rsid w:val="007C3299"/>
    <w:rsid w:val="007C3BCC"/>
    <w:rsid w:val="007C4546"/>
    <w:rsid w:val="007D6E56"/>
    <w:rsid w:val="007F1652"/>
    <w:rsid w:val="007F4155"/>
    <w:rsid w:val="0081554D"/>
    <w:rsid w:val="0081707E"/>
    <w:rsid w:val="008403C3"/>
    <w:rsid w:val="008449B3"/>
    <w:rsid w:val="0085747A"/>
    <w:rsid w:val="00884922"/>
    <w:rsid w:val="00885F64"/>
    <w:rsid w:val="00887A85"/>
    <w:rsid w:val="008917F9"/>
    <w:rsid w:val="008A45F7"/>
    <w:rsid w:val="008B0A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4DB"/>
    <w:rsid w:val="00923D7D"/>
    <w:rsid w:val="009508DF"/>
    <w:rsid w:val="00950DAC"/>
    <w:rsid w:val="00954A07"/>
    <w:rsid w:val="0099736C"/>
    <w:rsid w:val="00997F14"/>
    <w:rsid w:val="009A78D9"/>
    <w:rsid w:val="009B0473"/>
    <w:rsid w:val="009B059B"/>
    <w:rsid w:val="009B570B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25ED"/>
    <w:rsid w:val="00A36899"/>
    <w:rsid w:val="00A371F6"/>
    <w:rsid w:val="00A43BF6"/>
    <w:rsid w:val="00A526B9"/>
    <w:rsid w:val="00A53FA5"/>
    <w:rsid w:val="00A54817"/>
    <w:rsid w:val="00A601C8"/>
    <w:rsid w:val="00A60799"/>
    <w:rsid w:val="00A6204B"/>
    <w:rsid w:val="00A84C85"/>
    <w:rsid w:val="00A95E34"/>
    <w:rsid w:val="00A97DE1"/>
    <w:rsid w:val="00AB053C"/>
    <w:rsid w:val="00AD1146"/>
    <w:rsid w:val="00AD27D3"/>
    <w:rsid w:val="00AD66D6"/>
    <w:rsid w:val="00AE1160"/>
    <w:rsid w:val="00AE203C"/>
    <w:rsid w:val="00AE2974"/>
    <w:rsid w:val="00AE2E74"/>
    <w:rsid w:val="00AE5FCB"/>
    <w:rsid w:val="00AF2C1E"/>
    <w:rsid w:val="00B06142"/>
    <w:rsid w:val="00B135B1"/>
    <w:rsid w:val="00B2446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5AF"/>
    <w:rsid w:val="00BB520A"/>
    <w:rsid w:val="00BD3869"/>
    <w:rsid w:val="00BD66E9"/>
    <w:rsid w:val="00BD6FF4"/>
    <w:rsid w:val="00BF2C41"/>
    <w:rsid w:val="00BF3E2F"/>
    <w:rsid w:val="00C058B4"/>
    <w:rsid w:val="00C05F44"/>
    <w:rsid w:val="00C131B5"/>
    <w:rsid w:val="00C16ABF"/>
    <w:rsid w:val="00C170AE"/>
    <w:rsid w:val="00C26CB7"/>
    <w:rsid w:val="00C324C1"/>
    <w:rsid w:val="00C32E6A"/>
    <w:rsid w:val="00C36992"/>
    <w:rsid w:val="00C503E3"/>
    <w:rsid w:val="00C50939"/>
    <w:rsid w:val="00C51B37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069B"/>
    <w:rsid w:val="00CC6550"/>
    <w:rsid w:val="00CD6897"/>
    <w:rsid w:val="00CE2096"/>
    <w:rsid w:val="00CE5BAC"/>
    <w:rsid w:val="00CF25BE"/>
    <w:rsid w:val="00CF78ED"/>
    <w:rsid w:val="00D02B25"/>
    <w:rsid w:val="00D02EBA"/>
    <w:rsid w:val="00D13D69"/>
    <w:rsid w:val="00D17C3C"/>
    <w:rsid w:val="00D26B2C"/>
    <w:rsid w:val="00D352C9"/>
    <w:rsid w:val="00D36FE6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457FE"/>
    <w:rsid w:val="00E51E44"/>
    <w:rsid w:val="00E63348"/>
    <w:rsid w:val="00E77E88"/>
    <w:rsid w:val="00E8107D"/>
    <w:rsid w:val="00E91581"/>
    <w:rsid w:val="00E92E4B"/>
    <w:rsid w:val="00E960BB"/>
    <w:rsid w:val="00EA2074"/>
    <w:rsid w:val="00EA4832"/>
    <w:rsid w:val="00EA4E9D"/>
    <w:rsid w:val="00EA6C99"/>
    <w:rsid w:val="00EC4899"/>
    <w:rsid w:val="00ED03AB"/>
    <w:rsid w:val="00ED32D2"/>
    <w:rsid w:val="00ED3FAB"/>
    <w:rsid w:val="00EE32DE"/>
    <w:rsid w:val="00EE5457"/>
    <w:rsid w:val="00EE7139"/>
    <w:rsid w:val="00EE7199"/>
    <w:rsid w:val="00EF415F"/>
    <w:rsid w:val="00F070AB"/>
    <w:rsid w:val="00F17567"/>
    <w:rsid w:val="00F27A7B"/>
    <w:rsid w:val="00F526AF"/>
    <w:rsid w:val="00F613B7"/>
    <w:rsid w:val="00F617C3"/>
    <w:rsid w:val="00F7066B"/>
    <w:rsid w:val="00F83B28"/>
    <w:rsid w:val="00F8493E"/>
    <w:rsid w:val="00FA0833"/>
    <w:rsid w:val="00FA46E5"/>
    <w:rsid w:val="00FB7DBA"/>
    <w:rsid w:val="00FC1C25"/>
    <w:rsid w:val="00FC3F45"/>
    <w:rsid w:val="00FD503F"/>
    <w:rsid w:val="00FD5912"/>
    <w:rsid w:val="00FD7589"/>
    <w:rsid w:val="00FF016A"/>
    <w:rsid w:val="00FF1401"/>
    <w:rsid w:val="00FF5E7D"/>
    <w:rsid w:val="16EE3382"/>
    <w:rsid w:val="2F7FD997"/>
    <w:rsid w:val="7B46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2E60"/>
  <w15:docId w15:val="{21AF7B3A-D767-4958-825D-2C034F7AB7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949681-2548-4FD1-9FF8-ED224E3C16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0BB44B-E3D0-43CC-A03D-BD1C2DAC3914}"/>
</file>

<file path=customXml/itemProps3.xml><?xml version="1.0" encoding="utf-8"?>
<ds:datastoreItem xmlns:ds="http://schemas.openxmlformats.org/officeDocument/2006/customXml" ds:itemID="{CCA36DE5-ABA0-454F-A2B7-AB4864BEE363}"/>
</file>

<file path=customXml/itemProps4.xml><?xml version="1.0" encoding="utf-8"?>
<ds:datastoreItem xmlns:ds="http://schemas.openxmlformats.org/officeDocument/2006/customXml" ds:itemID="{C4E3AF77-AFCF-4121-8699-1B792A7DAB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8</cp:revision>
  <cp:lastPrinted>2019-02-06T12:12:00Z</cp:lastPrinted>
  <dcterms:created xsi:type="dcterms:W3CDTF">2024-07-04T11:11:00Z</dcterms:created>
  <dcterms:modified xsi:type="dcterms:W3CDTF">2026-03-07T17:16:57Z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